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999" w14:textId="17EAA3FE" w:rsidR="00325C6E" w:rsidRPr="00325C6E" w:rsidRDefault="00325C6E" w:rsidP="00325C6E">
      <w:pPr>
        <w:pStyle w:val="PlainText"/>
        <w:spacing w:line="480" w:lineRule="auto"/>
        <w:rPr>
          <w:caps/>
          <w:sz w:val="24"/>
          <w:szCs w:val="24"/>
        </w:rPr>
      </w:pPr>
      <w:r>
        <w:rPr>
          <w:sz w:val="24"/>
          <w:szCs w:val="24"/>
        </w:rPr>
        <w:t>T</w:t>
      </w:r>
      <w:r w:rsidRPr="00325C6E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325C6E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325C6E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325C6E">
        <w:rPr>
          <w:sz w:val="24"/>
          <w:szCs w:val="24"/>
        </w:rPr>
        <w:t xml:space="preserve">ffairs. </w:t>
      </w:r>
      <w:r>
        <w:rPr>
          <w:sz w:val="24"/>
          <w:szCs w:val="24"/>
        </w:rPr>
        <w:t>D</w:t>
      </w:r>
      <w:r w:rsidRPr="00325C6E">
        <w:rPr>
          <w:sz w:val="24"/>
          <w:szCs w:val="24"/>
        </w:rPr>
        <w:t xml:space="preserve">efense commissaries have long provided big savings. </w:t>
      </w:r>
      <w:r>
        <w:rPr>
          <w:sz w:val="24"/>
          <w:szCs w:val="24"/>
        </w:rPr>
        <w:t>N</w:t>
      </w:r>
      <w:r w:rsidRPr="00325C6E">
        <w:rPr>
          <w:sz w:val="24"/>
          <w:szCs w:val="24"/>
        </w:rPr>
        <w:t xml:space="preserve">ow, savings are just a tap away on the new commissary </w:t>
      </w:r>
      <w:r>
        <w:rPr>
          <w:sz w:val="24"/>
          <w:szCs w:val="24"/>
        </w:rPr>
        <w:t>C</w:t>
      </w:r>
      <w:r w:rsidRPr="00325C6E">
        <w:rPr>
          <w:sz w:val="24"/>
          <w:szCs w:val="24"/>
        </w:rPr>
        <w:t>lick-2-</w:t>
      </w:r>
      <w:r>
        <w:rPr>
          <w:sz w:val="24"/>
          <w:szCs w:val="24"/>
        </w:rPr>
        <w:t>G</w:t>
      </w:r>
      <w:r w:rsidRPr="00325C6E">
        <w:rPr>
          <w:sz w:val="24"/>
          <w:szCs w:val="24"/>
        </w:rPr>
        <w:t>o mobile app.</w:t>
      </w:r>
    </w:p>
    <w:p w14:paraId="625AC528" w14:textId="77777777" w:rsidR="007C4C42" w:rsidRDefault="00325C6E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8C"/>
    <w:rsid w:val="00325C6E"/>
    <w:rsid w:val="0049798C"/>
    <w:rsid w:val="00501B7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92D3"/>
  <w15:chartTrackingRefBased/>
  <w15:docId w15:val="{7F4AD1B4-9442-4614-89E7-6CCD25A0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5C6E"/>
    <w:pPr>
      <w:spacing w:after="0" w:line="240" w:lineRule="auto"/>
    </w:pPr>
    <w:rPr>
      <w:rFonts w:ascii="Calibri" w:eastAsiaTheme="minorEastAsia" w:hAnsi="Calibr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5C6E"/>
    <w:rPr>
      <w:rFonts w:ascii="Calibri" w:eastAsiaTheme="minorEastAsia" w:hAnsi="Calibri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FA9681BA-E3D4-43CD-AA49-68CF71C3D420}"/>
</file>

<file path=customXml/itemProps2.xml><?xml version="1.0" encoding="utf-8"?>
<ds:datastoreItem xmlns:ds="http://schemas.openxmlformats.org/officeDocument/2006/customXml" ds:itemID="{BA5CF7D5-EC8B-4A11-B83D-44A7FB4B4E39}"/>
</file>

<file path=customXml/itemProps3.xml><?xml version="1.0" encoding="utf-8"?>
<ds:datastoreItem xmlns:ds="http://schemas.openxmlformats.org/officeDocument/2006/customXml" ds:itemID="{8DFF2D3D-A585-4F17-9ACE-BE94B9B8E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2023-02-21T14:19:00Z</dcterms:created>
  <dcterms:modified xsi:type="dcterms:W3CDTF">2023-02-21T14:20:00Z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