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5F1B" w14:textId="7CAA48D7" w:rsidR="00E3795E" w:rsidRPr="00E3795E" w:rsidRDefault="00E3795E" w:rsidP="00E3795E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E3795E">
        <w:rPr>
          <w:color w:val="000000" w:themeColor="text1"/>
          <w:sz w:val="24"/>
          <w:szCs w:val="24"/>
        </w:rPr>
        <w:t xml:space="preserve">his message is from the </w:t>
      </w:r>
      <w:r>
        <w:rPr>
          <w:color w:val="000000" w:themeColor="text1"/>
          <w:sz w:val="24"/>
          <w:szCs w:val="24"/>
        </w:rPr>
        <w:t>U.S. D</w:t>
      </w:r>
      <w:r w:rsidRPr="00E3795E">
        <w:rPr>
          <w:color w:val="000000" w:themeColor="text1"/>
          <w:sz w:val="24"/>
          <w:szCs w:val="24"/>
        </w:rPr>
        <w:t xml:space="preserve">epartment of </w:t>
      </w:r>
      <w:r>
        <w:rPr>
          <w:color w:val="000000" w:themeColor="text1"/>
          <w:sz w:val="24"/>
          <w:szCs w:val="24"/>
        </w:rPr>
        <w:t>V</w:t>
      </w:r>
      <w:r w:rsidRPr="00E3795E">
        <w:rPr>
          <w:color w:val="000000" w:themeColor="text1"/>
          <w:sz w:val="24"/>
          <w:szCs w:val="24"/>
        </w:rPr>
        <w:t xml:space="preserve">eterans </w:t>
      </w:r>
      <w:r>
        <w:rPr>
          <w:color w:val="000000" w:themeColor="text1"/>
          <w:sz w:val="24"/>
          <w:szCs w:val="24"/>
        </w:rPr>
        <w:t>A</w:t>
      </w:r>
      <w:r w:rsidRPr="00E3795E">
        <w:rPr>
          <w:color w:val="000000" w:themeColor="text1"/>
          <w:sz w:val="24"/>
          <w:szCs w:val="24"/>
        </w:rPr>
        <w:t xml:space="preserve">ffairs. </w:t>
      </w:r>
      <w:r>
        <w:rPr>
          <w:color w:val="000000" w:themeColor="text1"/>
          <w:sz w:val="24"/>
          <w:szCs w:val="24"/>
        </w:rPr>
        <w:t>I</w:t>
      </w:r>
      <w:r w:rsidRPr="00E3795E">
        <w:rPr>
          <w:color w:val="000000" w:themeColor="text1"/>
          <w:sz w:val="24"/>
          <w:szCs w:val="24"/>
        </w:rPr>
        <w:t xml:space="preserve">f you were exposed to toxic substances in the military, a new law called the </w:t>
      </w:r>
      <w:r>
        <w:rPr>
          <w:color w:val="000000" w:themeColor="text1"/>
          <w:sz w:val="24"/>
          <w:szCs w:val="24"/>
        </w:rPr>
        <w:t xml:space="preserve">PACT Act </w:t>
      </w:r>
      <w:r w:rsidRPr="00E3795E">
        <w:rPr>
          <w:color w:val="000000" w:themeColor="text1"/>
          <w:sz w:val="24"/>
          <w:szCs w:val="24"/>
        </w:rPr>
        <w:t xml:space="preserve">may make you eligible for extra benefits and care. </w:t>
      </w:r>
      <w:r>
        <w:rPr>
          <w:color w:val="000000" w:themeColor="text1"/>
          <w:sz w:val="24"/>
          <w:szCs w:val="24"/>
        </w:rPr>
        <w:t>T</w:t>
      </w:r>
      <w:r w:rsidRPr="00E3795E">
        <w:rPr>
          <w:color w:val="000000" w:themeColor="text1"/>
          <w:sz w:val="24"/>
          <w:szCs w:val="24"/>
        </w:rPr>
        <w:t xml:space="preserve">he </w:t>
      </w:r>
      <w:r>
        <w:rPr>
          <w:color w:val="000000" w:themeColor="text1"/>
          <w:sz w:val="24"/>
          <w:szCs w:val="24"/>
        </w:rPr>
        <w:t>PACT A</w:t>
      </w:r>
      <w:r w:rsidRPr="00E3795E">
        <w:rPr>
          <w:color w:val="000000" w:themeColor="text1"/>
          <w:sz w:val="24"/>
          <w:szCs w:val="24"/>
        </w:rPr>
        <w:t xml:space="preserve">ct benefits </w:t>
      </w:r>
      <w:r>
        <w:rPr>
          <w:color w:val="000000" w:themeColor="text1"/>
          <w:sz w:val="24"/>
          <w:szCs w:val="24"/>
        </w:rPr>
        <w:t>V</w:t>
      </w:r>
      <w:r w:rsidRPr="00E3795E">
        <w:rPr>
          <w:color w:val="000000" w:themeColor="text1"/>
          <w:sz w:val="24"/>
          <w:szCs w:val="24"/>
        </w:rPr>
        <w:t xml:space="preserve">eterans of the </w:t>
      </w:r>
      <w:r>
        <w:rPr>
          <w:color w:val="000000" w:themeColor="text1"/>
          <w:sz w:val="24"/>
          <w:szCs w:val="24"/>
        </w:rPr>
        <w:t>V</w:t>
      </w:r>
      <w:r w:rsidRPr="00E3795E">
        <w:rPr>
          <w:color w:val="000000" w:themeColor="text1"/>
          <w:sz w:val="24"/>
          <w:szCs w:val="24"/>
        </w:rPr>
        <w:t xml:space="preserve">ietnam, </w:t>
      </w:r>
      <w:r>
        <w:rPr>
          <w:color w:val="000000" w:themeColor="text1"/>
          <w:sz w:val="24"/>
          <w:szCs w:val="24"/>
        </w:rPr>
        <w:t>G</w:t>
      </w:r>
      <w:r w:rsidRPr="00E3795E">
        <w:rPr>
          <w:color w:val="000000" w:themeColor="text1"/>
          <w:sz w:val="24"/>
          <w:szCs w:val="24"/>
        </w:rPr>
        <w:t xml:space="preserve">ulf </w:t>
      </w:r>
      <w:r>
        <w:rPr>
          <w:color w:val="000000" w:themeColor="text1"/>
          <w:sz w:val="24"/>
          <w:szCs w:val="24"/>
        </w:rPr>
        <w:t>W</w:t>
      </w:r>
      <w:r w:rsidRPr="00E3795E">
        <w:rPr>
          <w:color w:val="000000" w:themeColor="text1"/>
          <w:sz w:val="24"/>
          <w:szCs w:val="24"/>
        </w:rPr>
        <w:t xml:space="preserve">ar and post-9-11 eras. </w:t>
      </w:r>
      <w:r>
        <w:rPr>
          <w:color w:val="000000" w:themeColor="text1"/>
          <w:sz w:val="24"/>
          <w:szCs w:val="24"/>
        </w:rPr>
        <w:t>L</w:t>
      </w:r>
      <w:r w:rsidRPr="00E3795E">
        <w:rPr>
          <w:color w:val="000000" w:themeColor="text1"/>
          <w:sz w:val="24"/>
          <w:szCs w:val="24"/>
        </w:rPr>
        <w:t xml:space="preserve">earn more at </w:t>
      </w:r>
      <w:r>
        <w:rPr>
          <w:color w:val="000000" w:themeColor="text1"/>
          <w:sz w:val="24"/>
          <w:szCs w:val="24"/>
        </w:rPr>
        <w:t>VA</w:t>
      </w:r>
      <w:r w:rsidRPr="00E3795E">
        <w:rPr>
          <w:color w:val="000000" w:themeColor="text1"/>
          <w:sz w:val="24"/>
          <w:szCs w:val="24"/>
        </w:rPr>
        <w:t>.gov/pact, or call 1-800-myva-411.</w:t>
      </w:r>
    </w:p>
    <w:p w14:paraId="6DD558DA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95"/>
    <w:rsid w:val="00501B7F"/>
    <w:rsid w:val="00BE2495"/>
    <w:rsid w:val="00E3795E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D5CD"/>
  <w15:chartTrackingRefBased/>
  <w15:docId w15:val="{6D9141B8-09F4-496A-B43D-C9CA825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5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DAEB6ED9-03D0-448B-9156-106797A1D824}"/>
</file>

<file path=customXml/itemProps2.xml><?xml version="1.0" encoding="utf-8"?>
<ds:datastoreItem xmlns:ds="http://schemas.openxmlformats.org/officeDocument/2006/customXml" ds:itemID="{92E5662A-CCDC-4936-9559-8A77F91378A0}"/>
</file>

<file path=customXml/itemProps3.xml><?xml version="1.0" encoding="utf-8"?>
<ds:datastoreItem xmlns:ds="http://schemas.openxmlformats.org/officeDocument/2006/customXml" ds:itemID="{0C757FAA-E167-4E8B-B00E-802292785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2023-04-12T12:58:00Z</dcterms:created>
  <dcterms:modified xsi:type="dcterms:W3CDTF">2023-04-12T13:00:00Z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