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55DC" w14:textId="27B79A53" w:rsidR="002F183D" w:rsidRDefault="005C0F1E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eterans, take note of a new life insurance program called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 Life. T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 program provides guaranteed acceptance of whole life insurance coverage to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80 and under, with any level of service-connected disability.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81 and older may also be eligible.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>earn more at benefits.va.gov/insurance.</w:t>
      </w:r>
    </w:p>
    <w:p w14:paraId="6848C0D8" w14:textId="77777777" w:rsidR="002F183D" w:rsidRDefault="002F183D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A1B1C33" w14:textId="77777777" w:rsidR="002F183D" w:rsidRDefault="002F183D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D15A26D" w14:textId="77777777" w:rsidR="002F183D" w:rsidRDefault="002F183D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204F788" w14:textId="77777777" w:rsidR="002F183D" w:rsidRDefault="002F183D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98DE44" w14:textId="77777777" w:rsidR="002F183D" w:rsidRDefault="002F183D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A93C9F1" w14:textId="77777777" w:rsidR="002F183D" w:rsidRDefault="002F183D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12F929" w14:textId="77777777" w:rsidR="002F183D" w:rsidRDefault="002F183D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9ED632C" w14:textId="77777777" w:rsidR="002F183D" w:rsidRDefault="002F183D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3028D0E" w14:textId="77777777" w:rsidR="002F183D" w:rsidRDefault="002F183D" w:rsidP="002F183D"/>
    <w:p w14:paraId="33EA09E9" w14:textId="77777777" w:rsidR="002F183D" w:rsidRDefault="002F183D" w:rsidP="002F183D"/>
    <w:p w14:paraId="4363C5F5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34"/>
    <w:rsid w:val="002F183D"/>
    <w:rsid w:val="00501B7F"/>
    <w:rsid w:val="005C0F1E"/>
    <w:rsid w:val="00AD6334"/>
    <w:rsid w:val="00D40BB8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EBCF"/>
  <w15:chartTrackingRefBased/>
  <w15:docId w15:val="{C7A6F7C5-FBC3-433B-9794-02725D9F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3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83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B8A1A780-3673-4AE1-8B1A-BBBC9BF848A2}"/>
</file>

<file path=customXml/itemProps2.xml><?xml version="1.0" encoding="utf-8"?>
<ds:datastoreItem xmlns:ds="http://schemas.openxmlformats.org/officeDocument/2006/customXml" ds:itemID="{076F2C96-348A-4360-8F02-4D33C541DABF}"/>
</file>

<file path=customXml/itemProps3.xml><?xml version="1.0" encoding="utf-8"?>
<ds:datastoreItem xmlns:ds="http://schemas.openxmlformats.org/officeDocument/2006/customXml" ds:itemID="{A6E4F26F-2494-4225-B6C1-00E7C30323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2023-07-19T19:59:00Z</dcterms:created>
  <dcterms:modified xsi:type="dcterms:W3CDTF">2023-07-20T19:48:00Z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