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1A5C4" w14:textId="372FB3A3" w:rsidR="005C7A17" w:rsidRPr="000D627A" w:rsidRDefault="005C7A17" w:rsidP="009C5095">
      <w:pPr>
        <w:spacing w:before="100" w:beforeAutospacing="1" w:after="100" w:afterAutospacing="1" w:line="240" w:lineRule="auto"/>
        <w:jc w:val="center"/>
        <w:outlineLvl w:val="4"/>
        <w:rPr>
          <w:rFonts w:eastAsia="Times New Roman" w:cstheme="minorHAnsi"/>
          <w:b/>
          <w:bCs/>
          <w:color w:val="1F3864" w:themeColor="accent1" w:themeShade="80"/>
          <w:kern w:val="0"/>
          <w:sz w:val="24"/>
          <w:szCs w:val="24"/>
          <w14:ligatures w14:val="none"/>
        </w:rPr>
      </w:pPr>
      <w:r w:rsidRPr="000D627A">
        <w:rPr>
          <w:rFonts w:eastAsia="Times New Roman" w:cstheme="minorHAnsi"/>
          <w:b/>
          <w:bCs/>
          <w:color w:val="1F3864" w:themeColor="accent1" w:themeShade="80"/>
          <w:kern w:val="0"/>
          <w:sz w:val="24"/>
          <w:szCs w:val="24"/>
          <w14:ligatures w14:val="none"/>
        </w:rPr>
        <w:t xml:space="preserve">VETERAN BUDDY CHECK </w:t>
      </w:r>
      <w:r w:rsidR="00ED322C" w:rsidRPr="000D627A">
        <w:rPr>
          <w:rFonts w:eastAsia="Times New Roman" w:cstheme="minorHAnsi"/>
          <w:b/>
          <w:bCs/>
          <w:color w:val="1F3864" w:themeColor="accent1" w:themeShade="80"/>
          <w:kern w:val="0"/>
          <w:sz w:val="24"/>
          <w:szCs w:val="24"/>
          <w14:ligatures w14:val="none"/>
        </w:rPr>
        <w:t>NEWSLETTER</w:t>
      </w:r>
      <w:r w:rsidR="0090760E" w:rsidRPr="000D627A">
        <w:rPr>
          <w:rFonts w:eastAsia="Times New Roman" w:cstheme="minorHAnsi"/>
          <w:b/>
          <w:bCs/>
          <w:color w:val="1F3864" w:themeColor="accent1" w:themeShade="80"/>
          <w:kern w:val="0"/>
          <w:sz w:val="24"/>
          <w:szCs w:val="24"/>
          <w14:ligatures w14:val="none"/>
        </w:rPr>
        <w:t xml:space="preserve"> SAMPLE</w:t>
      </w:r>
    </w:p>
    <w:p w14:paraId="6149F43C" w14:textId="7E9E934A" w:rsidR="009C5095" w:rsidRPr="00276607" w:rsidRDefault="00720F67" w:rsidP="00276607">
      <w:pPr>
        <w:pStyle w:val="Heading5"/>
        <w:rPr>
          <w:rFonts w:asciiTheme="minorHAnsi" w:hAnsiTheme="minorHAnsi" w:cstheme="minorHAnsi"/>
          <w:color w:val="1A1819"/>
          <w:sz w:val="22"/>
          <w:szCs w:val="22"/>
        </w:rPr>
      </w:pPr>
      <w:r w:rsidRPr="00276607">
        <w:rPr>
          <w:rStyle w:val="Strong"/>
          <w:rFonts w:asciiTheme="minorHAnsi" w:hAnsiTheme="minorHAnsi" w:cstheme="minorHAnsi"/>
          <w:b/>
          <w:bCs/>
          <w:color w:val="1A1819"/>
          <w:sz w:val="22"/>
          <w:szCs w:val="22"/>
        </w:rPr>
        <w:t>Take the Pledge to #Talk</w:t>
      </w:r>
      <w:r w:rsidR="00A12824" w:rsidRPr="00276607">
        <w:rPr>
          <w:rStyle w:val="Strong"/>
          <w:rFonts w:asciiTheme="minorHAnsi" w:hAnsiTheme="minorHAnsi" w:cstheme="minorHAnsi"/>
          <w:b/>
          <w:bCs/>
          <w:color w:val="1A1819"/>
          <w:sz w:val="22"/>
          <w:szCs w:val="22"/>
        </w:rPr>
        <w:t>ToTen</w:t>
      </w:r>
      <w:r w:rsidR="00276607">
        <w:rPr>
          <w:rStyle w:val="Strong"/>
          <w:rFonts w:asciiTheme="minorHAnsi" w:hAnsiTheme="minorHAnsi" w:cstheme="minorHAnsi"/>
          <w:b/>
          <w:bCs/>
          <w:color w:val="1A1819"/>
          <w:sz w:val="22"/>
          <w:szCs w:val="22"/>
        </w:rPr>
        <w:br/>
      </w:r>
      <w:r w:rsidR="009C5095" w:rsidRPr="00276607">
        <w:rPr>
          <w:rFonts w:asciiTheme="minorHAnsi" w:hAnsiTheme="minorHAnsi" w:cstheme="minorHAnsi"/>
          <w:b w:val="0"/>
          <w:bCs w:val="0"/>
          <w:color w:val="1A1819"/>
          <w:sz w:val="22"/>
          <w:szCs w:val="22"/>
        </w:rPr>
        <w:t>In the military, we learned to rely on each other. Now we’re out, that hasn’t changed. We all need help sometimes, but do you know when your buddies need help? Join the Veteran community to perform Veteran Buddy Checks and encourage everyone to check in with their battle buddies or rekindle old friendships.  Will you check-in?</w:t>
      </w:r>
    </w:p>
    <w:p w14:paraId="6D2B85D3" w14:textId="77777777" w:rsidR="009C5095" w:rsidRPr="00276607" w:rsidRDefault="009C5095" w:rsidP="009C5095">
      <w:pPr>
        <w:pStyle w:val="NormalWeb"/>
        <w:spacing w:before="0" w:beforeAutospacing="0" w:after="300" w:afterAutospacing="0"/>
        <w:rPr>
          <w:rFonts w:asciiTheme="minorHAnsi" w:hAnsiTheme="minorHAnsi" w:cstheme="minorHAnsi"/>
          <w:color w:val="1A1819"/>
          <w:sz w:val="22"/>
          <w:szCs w:val="22"/>
        </w:rPr>
      </w:pPr>
      <w:r w:rsidRPr="00276607">
        <w:rPr>
          <w:rFonts w:asciiTheme="minorHAnsi" w:hAnsiTheme="minorHAnsi" w:cstheme="minorHAnsi"/>
          <w:color w:val="1A1819"/>
          <w:sz w:val="22"/>
          <w:szCs w:val="22"/>
        </w:rPr>
        <w:t>Reach out to your Veteran friends, check in. Talk about your family, where you live now, how life has changed since you were back on base together.</w:t>
      </w:r>
    </w:p>
    <w:p w14:paraId="2A453823" w14:textId="792C1B10" w:rsidR="009C5095" w:rsidRPr="00276607" w:rsidRDefault="009C5095" w:rsidP="00276607">
      <w:pPr>
        <w:pStyle w:val="Heading5"/>
        <w:rPr>
          <w:rFonts w:asciiTheme="minorHAnsi" w:hAnsiTheme="minorHAnsi" w:cstheme="minorHAnsi"/>
          <w:b w:val="0"/>
          <w:bCs w:val="0"/>
          <w:color w:val="1A1819"/>
          <w:sz w:val="22"/>
          <w:szCs w:val="22"/>
        </w:rPr>
      </w:pPr>
      <w:r w:rsidRPr="00276607">
        <w:rPr>
          <w:rStyle w:val="Strong"/>
          <w:rFonts w:asciiTheme="minorHAnsi" w:hAnsiTheme="minorHAnsi" w:cstheme="minorHAnsi"/>
          <w:b/>
          <w:bCs/>
          <w:color w:val="1A1819"/>
          <w:sz w:val="22"/>
          <w:szCs w:val="22"/>
        </w:rPr>
        <w:t>Know How to Help</w:t>
      </w:r>
      <w:r w:rsidR="00276607">
        <w:rPr>
          <w:rStyle w:val="Strong"/>
          <w:rFonts w:asciiTheme="minorHAnsi" w:hAnsiTheme="minorHAnsi" w:cstheme="minorHAnsi"/>
          <w:b/>
          <w:bCs/>
          <w:color w:val="1A1819"/>
          <w:sz w:val="22"/>
          <w:szCs w:val="22"/>
        </w:rPr>
        <w:br/>
      </w:r>
      <w:r w:rsidRPr="00276607">
        <w:rPr>
          <w:rFonts w:asciiTheme="minorHAnsi" w:hAnsiTheme="minorHAnsi" w:cstheme="minorHAnsi"/>
          <w:b w:val="0"/>
          <w:bCs w:val="0"/>
          <w:color w:val="1A1819"/>
          <w:sz w:val="22"/>
          <w:szCs w:val="22"/>
        </w:rPr>
        <w:t>If you think your buddy could use some help, tell them about the available resources.</w:t>
      </w:r>
    </w:p>
    <w:p w14:paraId="3C87591A" w14:textId="77777777" w:rsidR="009C5095" w:rsidRPr="00276607" w:rsidRDefault="009C5095" w:rsidP="009C5095">
      <w:pPr>
        <w:numPr>
          <w:ilvl w:val="0"/>
          <w:numId w:val="11"/>
        </w:numPr>
        <w:spacing w:before="100" w:beforeAutospacing="1" w:after="100" w:afterAutospacing="1" w:line="240" w:lineRule="auto"/>
        <w:rPr>
          <w:rFonts w:cstheme="minorHAnsi"/>
          <w:color w:val="1A1819"/>
        </w:rPr>
      </w:pPr>
      <w:r w:rsidRPr="00276607">
        <w:rPr>
          <w:rFonts w:cstheme="minorHAnsi"/>
          <w:color w:val="1A1819"/>
        </w:rPr>
        <w:t>1-800-MyVA411 (1-800-698-2411) is always the right number to call and a great place to get started with VA.</w:t>
      </w:r>
    </w:p>
    <w:p w14:paraId="2F7211BD" w14:textId="77777777" w:rsidR="009C5095" w:rsidRPr="00276607" w:rsidRDefault="009C5095" w:rsidP="009C5095">
      <w:pPr>
        <w:numPr>
          <w:ilvl w:val="0"/>
          <w:numId w:val="11"/>
        </w:numPr>
        <w:spacing w:before="100" w:beforeAutospacing="1" w:after="100" w:afterAutospacing="1" w:line="240" w:lineRule="auto"/>
        <w:rPr>
          <w:rFonts w:cstheme="minorHAnsi"/>
          <w:color w:val="1A1819"/>
        </w:rPr>
      </w:pPr>
      <w:r w:rsidRPr="00276607">
        <w:rPr>
          <w:rFonts w:cstheme="minorHAnsi"/>
          <w:color w:val="1A1819"/>
        </w:rPr>
        <w:t>Veterans Crisis Line is available 24/7. Dial 988 then Press 1, </w:t>
      </w:r>
      <w:hyperlink r:id="rId5" w:history="1">
        <w:r w:rsidRPr="00276607">
          <w:rPr>
            <w:rStyle w:val="Hyperlink"/>
            <w:rFonts w:cstheme="minorHAnsi"/>
          </w:rPr>
          <w:t>Chat Online</w:t>
        </w:r>
      </w:hyperlink>
      <w:r w:rsidRPr="00276607">
        <w:rPr>
          <w:rFonts w:cstheme="minorHAnsi"/>
          <w:color w:val="1A1819"/>
        </w:rPr>
        <w:t>, or Text 838255.</w:t>
      </w:r>
    </w:p>
    <w:p w14:paraId="461F4A97" w14:textId="77777777" w:rsidR="009C5095" w:rsidRPr="00276607" w:rsidRDefault="009C5095" w:rsidP="009C5095">
      <w:pPr>
        <w:numPr>
          <w:ilvl w:val="0"/>
          <w:numId w:val="11"/>
        </w:numPr>
        <w:spacing w:before="100" w:beforeAutospacing="1" w:after="100" w:afterAutospacing="1" w:line="240" w:lineRule="auto"/>
        <w:rPr>
          <w:rFonts w:cstheme="minorHAnsi"/>
          <w:color w:val="1A1819"/>
        </w:rPr>
      </w:pPr>
      <w:r w:rsidRPr="00276607">
        <w:rPr>
          <w:rFonts w:cstheme="minorHAnsi"/>
          <w:color w:val="1A1819"/>
        </w:rPr>
        <w:t>Print the </w:t>
      </w:r>
      <w:hyperlink r:id="rId6" w:history="1">
        <w:r w:rsidRPr="00276607">
          <w:rPr>
            <w:rStyle w:val="Hyperlink"/>
            <w:rFonts w:cstheme="minorHAnsi"/>
          </w:rPr>
          <w:t>VA Welcome Kit</w:t>
        </w:r>
      </w:hyperlink>
      <w:r w:rsidRPr="00276607">
        <w:rPr>
          <w:rFonts w:cstheme="minorHAnsi"/>
          <w:color w:val="1A1819"/>
        </w:rPr>
        <w:t> to learn more about what VA offers, how we can help, and how to get started.</w:t>
      </w:r>
    </w:p>
    <w:p w14:paraId="17490222" w14:textId="07B70299" w:rsidR="009C5095" w:rsidRPr="00276607" w:rsidRDefault="009C5095" w:rsidP="00276607">
      <w:pPr>
        <w:pStyle w:val="Heading5"/>
        <w:rPr>
          <w:rFonts w:asciiTheme="minorHAnsi" w:hAnsiTheme="minorHAnsi" w:cstheme="minorHAnsi"/>
          <w:color w:val="1A1819"/>
          <w:sz w:val="22"/>
          <w:szCs w:val="22"/>
        </w:rPr>
      </w:pPr>
      <w:r w:rsidRPr="00276607">
        <w:rPr>
          <w:rStyle w:val="Strong"/>
          <w:rFonts w:asciiTheme="minorHAnsi" w:hAnsiTheme="minorHAnsi" w:cstheme="minorHAnsi"/>
          <w:b/>
          <w:bCs/>
          <w:color w:val="1A1819"/>
          <w:sz w:val="22"/>
          <w:szCs w:val="22"/>
        </w:rPr>
        <w:t>Take the Training</w:t>
      </w:r>
      <w:r w:rsidR="00276607">
        <w:rPr>
          <w:rStyle w:val="Strong"/>
          <w:rFonts w:asciiTheme="minorHAnsi" w:hAnsiTheme="minorHAnsi" w:cstheme="minorHAnsi"/>
          <w:b/>
          <w:bCs/>
          <w:color w:val="1A1819"/>
          <w:sz w:val="22"/>
          <w:szCs w:val="22"/>
        </w:rPr>
        <w:br/>
      </w:r>
      <w:r w:rsidRPr="00276607">
        <w:rPr>
          <w:rFonts w:asciiTheme="minorHAnsi" w:hAnsiTheme="minorHAnsi" w:cstheme="minorHAnsi"/>
          <w:b w:val="0"/>
          <w:bCs w:val="0"/>
          <w:color w:val="1A1819"/>
          <w:sz w:val="22"/>
          <w:szCs w:val="22"/>
        </w:rPr>
        <w:t>Do you know the signs of distress? Many of your friends may be doing well, but others may need help from the community or VA in some way. Be a buddy. Take this </w:t>
      </w:r>
      <w:hyperlink r:id="rId7" w:anchor=":~:text=By%20taking%20this%20course%20you,identify%20a%20Veteran%20at%20risk." w:history="1">
        <w:r w:rsidRPr="00276607">
          <w:rPr>
            <w:rStyle w:val="Hyperlink"/>
            <w:rFonts w:asciiTheme="minorHAnsi" w:hAnsiTheme="minorHAnsi" w:cstheme="minorHAnsi"/>
            <w:b w:val="0"/>
            <w:bCs w:val="0"/>
            <w:sz w:val="22"/>
            <w:szCs w:val="22"/>
          </w:rPr>
          <w:t>30-minute online training</w:t>
        </w:r>
      </w:hyperlink>
      <w:r w:rsidRPr="00276607">
        <w:rPr>
          <w:rFonts w:asciiTheme="minorHAnsi" w:hAnsiTheme="minorHAnsi" w:cstheme="minorHAnsi"/>
          <w:b w:val="0"/>
          <w:bCs w:val="0"/>
          <w:color w:val="1A1819"/>
          <w:sz w:val="22"/>
          <w:szCs w:val="22"/>
        </w:rPr>
        <w:t> to prepare you to be a better advocate for your friends.</w:t>
      </w:r>
    </w:p>
    <w:p w14:paraId="2A6C3D70" w14:textId="112C0860" w:rsidR="006A262B" w:rsidRPr="00276607" w:rsidRDefault="006A262B" w:rsidP="009C5095">
      <w:pPr>
        <w:pStyle w:val="NormalWeb"/>
        <w:spacing w:before="0" w:beforeAutospacing="0" w:after="300" w:afterAutospacing="0"/>
        <w:rPr>
          <w:rFonts w:asciiTheme="minorHAnsi" w:eastAsiaTheme="minorHAnsi" w:hAnsiTheme="minorHAnsi" w:cstheme="minorHAnsi"/>
          <w:color w:val="1A1819"/>
          <w:kern w:val="2"/>
          <w:sz w:val="22"/>
          <w:szCs w:val="22"/>
          <w14:ligatures w14:val="standardContextual"/>
        </w:rPr>
      </w:pPr>
    </w:p>
    <w:sectPr w:rsidR="006A262B" w:rsidRPr="002766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F7AAB"/>
    <w:multiLevelType w:val="multilevel"/>
    <w:tmpl w:val="A664E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B363AC"/>
    <w:multiLevelType w:val="multilevel"/>
    <w:tmpl w:val="0F184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5C00EC"/>
    <w:multiLevelType w:val="multilevel"/>
    <w:tmpl w:val="20BAC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622BC6"/>
    <w:multiLevelType w:val="multilevel"/>
    <w:tmpl w:val="E6D07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BD777D"/>
    <w:multiLevelType w:val="multilevel"/>
    <w:tmpl w:val="7B108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763D13"/>
    <w:multiLevelType w:val="multilevel"/>
    <w:tmpl w:val="A5043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E13B99"/>
    <w:multiLevelType w:val="multilevel"/>
    <w:tmpl w:val="3278A99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68887951"/>
    <w:multiLevelType w:val="multilevel"/>
    <w:tmpl w:val="E4CA9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2210AB"/>
    <w:multiLevelType w:val="multilevel"/>
    <w:tmpl w:val="6B006BF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6C7178E2"/>
    <w:multiLevelType w:val="multilevel"/>
    <w:tmpl w:val="A4028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6B71A8F"/>
    <w:multiLevelType w:val="multilevel"/>
    <w:tmpl w:val="515E13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286084517">
    <w:abstractNumId w:val="6"/>
  </w:num>
  <w:num w:numId="2" w16cid:durableId="702902593">
    <w:abstractNumId w:val="10"/>
  </w:num>
  <w:num w:numId="3" w16cid:durableId="487281467">
    <w:abstractNumId w:val="8"/>
  </w:num>
  <w:num w:numId="4" w16cid:durableId="2126995343">
    <w:abstractNumId w:val="7"/>
  </w:num>
  <w:num w:numId="5" w16cid:durableId="885409241">
    <w:abstractNumId w:val="1"/>
  </w:num>
  <w:num w:numId="6" w16cid:durableId="360055919">
    <w:abstractNumId w:val="2"/>
  </w:num>
  <w:num w:numId="7" w16cid:durableId="15157544">
    <w:abstractNumId w:val="3"/>
  </w:num>
  <w:num w:numId="8" w16cid:durableId="1413821657">
    <w:abstractNumId w:val="9"/>
  </w:num>
  <w:num w:numId="9" w16cid:durableId="683703557">
    <w:abstractNumId w:val="0"/>
  </w:num>
  <w:num w:numId="10" w16cid:durableId="555774938">
    <w:abstractNumId w:val="5"/>
  </w:num>
  <w:num w:numId="11" w16cid:durableId="8615492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A17"/>
    <w:rsid w:val="00013E57"/>
    <w:rsid w:val="000D627A"/>
    <w:rsid w:val="002702E1"/>
    <w:rsid w:val="00276607"/>
    <w:rsid w:val="00356861"/>
    <w:rsid w:val="0039340B"/>
    <w:rsid w:val="0054262F"/>
    <w:rsid w:val="005C7A17"/>
    <w:rsid w:val="006A262B"/>
    <w:rsid w:val="00720F67"/>
    <w:rsid w:val="0090760E"/>
    <w:rsid w:val="009748ED"/>
    <w:rsid w:val="009C5095"/>
    <w:rsid w:val="00A12824"/>
    <w:rsid w:val="00C53730"/>
    <w:rsid w:val="00C9161E"/>
    <w:rsid w:val="00CB2542"/>
    <w:rsid w:val="00E735F5"/>
    <w:rsid w:val="00ED322C"/>
    <w:rsid w:val="00F87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27D5F"/>
  <w15:chartTrackingRefBased/>
  <w15:docId w15:val="{210A7608-5472-4C8D-8D96-77621B3DE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5C7A17"/>
    <w:pPr>
      <w:spacing w:before="100" w:beforeAutospacing="1" w:after="100" w:afterAutospacing="1" w:line="240" w:lineRule="auto"/>
      <w:outlineLvl w:val="4"/>
    </w:pPr>
    <w:rPr>
      <w:rFonts w:ascii="Times New Roman" w:eastAsia="Times New Roman" w:hAnsi="Times New Roman" w:cs="Times New Roman"/>
      <w:b/>
      <w:bCs/>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ECCCReporting">
    <w:name w:val="ECCC Reporting"/>
    <w:basedOn w:val="TableNormal"/>
    <w:uiPriority w:val="99"/>
    <w:rsid w:val="002702E1"/>
    <w:pPr>
      <w:spacing w:after="0" w:line="240" w:lineRule="auto"/>
    </w:pPr>
    <w:tblPr/>
  </w:style>
  <w:style w:type="character" w:customStyle="1" w:styleId="Heading5Char">
    <w:name w:val="Heading 5 Char"/>
    <w:basedOn w:val="DefaultParagraphFont"/>
    <w:link w:val="Heading5"/>
    <w:uiPriority w:val="9"/>
    <w:rsid w:val="005C7A17"/>
    <w:rPr>
      <w:rFonts w:ascii="Times New Roman" w:eastAsia="Times New Roman" w:hAnsi="Times New Roman" w:cs="Times New Roman"/>
      <w:b/>
      <w:bCs/>
      <w:kern w:val="0"/>
      <w:sz w:val="20"/>
      <w:szCs w:val="20"/>
      <w14:ligatures w14:val="none"/>
    </w:rPr>
  </w:style>
  <w:style w:type="character" w:styleId="Strong">
    <w:name w:val="Strong"/>
    <w:basedOn w:val="DefaultParagraphFont"/>
    <w:uiPriority w:val="22"/>
    <w:qFormat/>
    <w:rsid w:val="005C7A17"/>
    <w:rPr>
      <w:b/>
      <w:bCs/>
    </w:rPr>
  </w:style>
  <w:style w:type="paragraph" w:styleId="NormalWeb">
    <w:name w:val="Normal (Web)"/>
    <w:basedOn w:val="Normal"/>
    <w:uiPriority w:val="99"/>
    <w:unhideWhenUsed/>
    <w:rsid w:val="005C7A1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5C7A17"/>
    <w:rPr>
      <w:color w:val="0000FF"/>
      <w:u w:val="single"/>
    </w:rPr>
  </w:style>
  <w:style w:type="paragraph" w:customStyle="1" w:styleId="OutreachKitSubhead">
    <w:name w:val="Outreach Kit Subhead"/>
    <w:basedOn w:val="Normal"/>
    <w:link w:val="OutreachKitSubheadChar"/>
    <w:qFormat/>
    <w:rsid w:val="005C7A17"/>
    <w:pPr>
      <w:spacing w:before="100" w:beforeAutospacing="1" w:after="100" w:afterAutospacing="1" w:line="240" w:lineRule="auto"/>
      <w:outlineLvl w:val="4"/>
    </w:pPr>
    <w:rPr>
      <w:rFonts w:eastAsia="Times New Roman" w:cstheme="minorHAnsi"/>
      <w:b/>
      <w:bCs/>
      <w:kern w:val="0"/>
      <w:sz w:val="24"/>
      <w:szCs w:val="24"/>
      <w14:ligatures w14:val="none"/>
    </w:rPr>
  </w:style>
  <w:style w:type="character" w:customStyle="1" w:styleId="OutreachKitSubheadChar">
    <w:name w:val="Outreach Kit Subhead Char"/>
    <w:basedOn w:val="DefaultParagraphFont"/>
    <w:link w:val="OutreachKitSubhead"/>
    <w:rsid w:val="005C7A17"/>
    <w:rPr>
      <w:rFonts w:eastAsia="Times New Roman" w:cstheme="minorHAnsi"/>
      <w:b/>
      <w:bCs/>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10841">
      <w:bodyDiv w:val="1"/>
      <w:marLeft w:val="0"/>
      <w:marRight w:val="0"/>
      <w:marTop w:val="0"/>
      <w:marBottom w:val="0"/>
      <w:divBdr>
        <w:top w:val="none" w:sz="0" w:space="0" w:color="auto"/>
        <w:left w:val="none" w:sz="0" w:space="0" w:color="auto"/>
        <w:bottom w:val="none" w:sz="0" w:space="0" w:color="auto"/>
        <w:right w:val="none" w:sz="0" w:space="0" w:color="auto"/>
      </w:divBdr>
    </w:div>
    <w:div w:id="90515389">
      <w:bodyDiv w:val="1"/>
      <w:marLeft w:val="0"/>
      <w:marRight w:val="0"/>
      <w:marTop w:val="0"/>
      <w:marBottom w:val="0"/>
      <w:divBdr>
        <w:top w:val="none" w:sz="0" w:space="0" w:color="auto"/>
        <w:left w:val="none" w:sz="0" w:space="0" w:color="auto"/>
        <w:bottom w:val="none" w:sz="0" w:space="0" w:color="auto"/>
        <w:right w:val="none" w:sz="0" w:space="0" w:color="auto"/>
      </w:divBdr>
    </w:div>
    <w:div w:id="244072770">
      <w:bodyDiv w:val="1"/>
      <w:marLeft w:val="0"/>
      <w:marRight w:val="0"/>
      <w:marTop w:val="0"/>
      <w:marBottom w:val="0"/>
      <w:divBdr>
        <w:top w:val="none" w:sz="0" w:space="0" w:color="auto"/>
        <w:left w:val="none" w:sz="0" w:space="0" w:color="auto"/>
        <w:bottom w:val="none" w:sz="0" w:space="0" w:color="auto"/>
        <w:right w:val="none" w:sz="0" w:space="0" w:color="auto"/>
      </w:divBdr>
    </w:div>
    <w:div w:id="504782871">
      <w:bodyDiv w:val="1"/>
      <w:marLeft w:val="0"/>
      <w:marRight w:val="0"/>
      <w:marTop w:val="0"/>
      <w:marBottom w:val="0"/>
      <w:divBdr>
        <w:top w:val="none" w:sz="0" w:space="0" w:color="auto"/>
        <w:left w:val="none" w:sz="0" w:space="0" w:color="auto"/>
        <w:bottom w:val="none" w:sz="0" w:space="0" w:color="auto"/>
        <w:right w:val="none" w:sz="0" w:space="0" w:color="auto"/>
      </w:divBdr>
    </w:div>
    <w:div w:id="521212982">
      <w:bodyDiv w:val="1"/>
      <w:marLeft w:val="0"/>
      <w:marRight w:val="0"/>
      <w:marTop w:val="0"/>
      <w:marBottom w:val="0"/>
      <w:divBdr>
        <w:top w:val="none" w:sz="0" w:space="0" w:color="auto"/>
        <w:left w:val="none" w:sz="0" w:space="0" w:color="auto"/>
        <w:bottom w:val="none" w:sz="0" w:space="0" w:color="auto"/>
        <w:right w:val="none" w:sz="0" w:space="0" w:color="auto"/>
      </w:divBdr>
    </w:div>
    <w:div w:id="528642393">
      <w:bodyDiv w:val="1"/>
      <w:marLeft w:val="0"/>
      <w:marRight w:val="0"/>
      <w:marTop w:val="0"/>
      <w:marBottom w:val="0"/>
      <w:divBdr>
        <w:top w:val="none" w:sz="0" w:space="0" w:color="auto"/>
        <w:left w:val="none" w:sz="0" w:space="0" w:color="auto"/>
        <w:bottom w:val="none" w:sz="0" w:space="0" w:color="auto"/>
        <w:right w:val="none" w:sz="0" w:space="0" w:color="auto"/>
      </w:divBdr>
    </w:div>
    <w:div w:id="690499890">
      <w:bodyDiv w:val="1"/>
      <w:marLeft w:val="0"/>
      <w:marRight w:val="0"/>
      <w:marTop w:val="0"/>
      <w:marBottom w:val="0"/>
      <w:divBdr>
        <w:top w:val="none" w:sz="0" w:space="0" w:color="auto"/>
        <w:left w:val="none" w:sz="0" w:space="0" w:color="auto"/>
        <w:bottom w:val="none" w:sz="0" w:space="0" w:color="auto"/>
        <w:right w:val="none" w:sz="0" w:space="0" w:color="auto"/>
      </w:divBdr>
    </w:div>
    <w:div w:id="1191145223">
      <w:bodyDiv w:val="1"/>
      <w:marLeft w:val="0"/>
      <w:marRight w:val="0"/>
      <w:marTop w:val="0"/>
      <w:marBottom w:val="0"/>
      <w:divBdr>
        <w:top w:val="none" w:sz="0" w:space="0" w:color="auto"/>
        <w:left w:val="none" w:sz="0" w:space="0" w:color="auto"/>
        <w:bottom w:val="none" w:sz="0" w:space="0" w:color="auto"/>
        <w:right w:val="none" w:sz="0" w:space="0" w:color="auto"/>
      </w:divBdr>
    </w:div>
    <w:div w:id="1238513252">
      <w:bodyDiv w:val="1"/>
      <w:marLeft w:val="0"/>
      <w:marRight w:val="0"/>
      <w:marTop w:val="0"/>
      <w:marBottom w:val="0"/>
      <w:divBdr>
        <w:top w:val="none" w:sz="0" w:space="0" w:color="auto"/>
        <w:left w:val="none" w:sz="0" w:space="0" w:color="auto"/>
        <w:bottom w:val="none" w:sz="0" w:space="0" w:color="auto"/>
        <w:right w:val="none" w:sz="0" w:space="0" w:color="auto"/>
      </w:divBdr>
    </w:div>
    <w:div w:id="2017460952">
      <w:bodyDiv w:val="1"/>
      <w:marLeft w:val="0"/>
      <w:marRight w:val="0"/>
      <w:marTop w:val="0"/>
      <w:marBottom w:val="0"/>
      <w:divBdr>
        <w:top w:val="none" w:sz="0" w:space="0" w:color="auto"/>
        <w:left w:val="none" w:sz="0" w:space="0" w:color="auto"/>
        <w:bottom w:val="none" w:sz="0" w:space="0" w:color="auto"/>
        <w:right w:val="none" w:sz="0" w:space="0" w:color="auto"/>
      </w:divBdr>
    </w:div>
    <w:div w:id="201807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arn.psycharmor.org/courses/va-sav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a.gov/welcome-kit/" TargetMode="External"/><Relationship Id="rId5" Type="http://schemas.openxmlformats.org/officeDocument/2006/relationships/hyperlink" Target="https://www.veteranscrisisline.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216</Words>
  <Characters>1237</Characters>
  <Application>Microsoft Office Word</Application>
  <DocSecurity>0</DocSecurity>
  <Lines>10</Lines>
  <Paragraphs>2</Paragraphs>
  <ScaleCrop>false</ScaleCrop>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Veteran Buddy Check Newsletter Sample</dc:title>
  <dc:subject/>
  <dc:creator>Department of Veterans Affairs</dc:creator>
  <cp:keywords/>
  <dc:description/>
  <cp:lastModifiedBy>Santos, Heather A. (she/her/hers)</cp:lastModifiedBy>
  <cp:revision>15</cp:revision>
  <dcterms:created xsi:type="dcterms:W3CDTF">2024-04-24T18:40:00Z</dcterms:created>
  <dcterms:modified xsi:type="dcterms:W3CDTF">2024-08-28T19:54:00Z</dcterms:modified>
</cp:coreProperties>
</file>